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676" w:rsidRPr="00680978" w:rsidRDefault="00FF2676" w:rsidP="00FF267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Конструкция котлов устанавливаемых отопительно – производственных котельных</w:t>
      </w:r>
    </w:p>
    <w:p w:rsidR="00FF2676" w:rsidRPr="00680978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0978">
        <w:rPr>
          <w:rFonts w:ascii="Times New Roman" w:hAnsi="Times New Roman"/>
          <w:sz w:val="28"/>
          <w:szCs w:val="28"/>
        </w:rPr>
        <w:t xml:space="preserve">В </w:t>
      </w:r>
      <w:proofErr w:type="gramStart"/>
      <w:r w:rsidRPr="00680978">
        <w:rPr>
          <w:rFonts w:ascii="Times New Roman" w:hAnsi="Times New Roman"/>
          <w:sz w:val="28"/>
          <w:szCs w:val="28"/>
        </w:rPr>
        <w:t>отопительно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680978">
        <w:rPr>
          <w:rFonts w:ascii="Times New Roman" w:hAnsi="Times New Roman"/>
          <w:sz w:val="28"/>
          <w:szCs w:val="28"/>
        </w:rPr>
        <w:t>производствен</w:t>
      </w:r>
      <w:r>
        <w:rPr>
          <w:rFonts w:ascii="Times New Roman" w:hAnsi="Times New Roman"/>
          <w:sz w:val="28"/>
          <w:szCs w:val="28"/>
        </w:rPr>
        <w:t>ных</w:t>
      </w:r>
      <w:proofErr w:type="gramEnd"/>
      <w:r>
        <w:rPr>
          <w:rFonts w:ascii="Times New Roman" w:hAnsi="Times New Roman"/>
          <w:sz w:val="28"/>
          <w:szCs w:val="28"/>
        </w:rPr>
        <w:t xml:space="preserve"> котельных установках при</w:t>
      </w:r>
      <w:r w:rsidRPr="00680978">
        <w:rPr>
          <w:rFonts w:ascii="Times New Roman" w:hAnsi="Times New Roman"/>
          <w:sz w:val="28"/>
          <w:szCs w:val="28"/>
        </w:rPr>
        <w:t>меняют как чугунные, так и стальные котлы.</w:t>
      </w:r>
    </w:p>
    <w:p w:rsidR="00FF2676" w:rsidRPr="00680978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0978">
        <w:rPr>
          <w:rFonts w:ascii="Times New Roman" w:hAnsi="Times New Roman"/>
          <w:spacing w:val="-4"/>
          <w:sz w:val="28"/>
          <w:szCs w:val="28"/>
        </w:rPr>
        <w:t>Когда те</w:t>
      </w:r>
      <w:r>
        <w:rPr>
          <w:rFonts w:ascii="Times New Roman" w:hAnsi="Times New Roman"/>
          <w:spacing w:val="-4"/>
          <w:sz w:val="28"/>
          <w:szCs w:val="28"/>
        </w:rPr>
        <w:t>пло</w:t>
      </w:r>
      <w:r w:rsidRPr="00680978">
        <w:rPr>
          <w:rFonts w:ascii="Times New Roman" w:hAnsi="Times New Roman"/>
          <w:spacing w:val="-4"/>
          <w:sz w:val="28"/>
          <w:szCs w:val="28"/>
        </w:rPr>
        <w:t xml:space="preserve">вые нагрузки невелики и не превышают на один </w:t>
      </w:r>
      <w:r>
        <w:rPr>
          <w:rFonts w:ascii="Times New Roman" w:hAnsi="Times New Roman"/>
          <w:sz w:val="28"/>
          <w:szCs w:val="28"/>
        </w:rPr>
        <w:t>котел 1</w:t>
      </w:r>
      <w:r w:rsidRPr="00680978">
        <w:rPr>
          <w:rFonts w:ascii="Times New Roman" w:hAnsi="Times New Roman"/>
          <w:sz w:val="28"/>
          <w:szCs w:val="28"/>
        </w:rPr>
        <w:t>000000</w:t>
      </w:r>
      <w:r>
        <w:rPr>
          <w:rFonts w:ascii="Times New Roman" w:hAnsi="Times New Roman"/>
          <w:sz w:val="28"/>
          <w:szCs w:val="28"/>
        </w:rPr>
        <w:t xml:space="preserve"> - 1200</w:t>
      </w:r>
      <w:r w:rsidRPr="00680978">
        <w:rPr>
          <w:rFonts w:ascii="Times New Roman" w:hAnsi="Times New Roman"/>
          <w:sz w:val="28"/>
          <w:szCs w:val="28"/>
        </w:rPr>
        <w:t xml:space="preserve">000 </w:t>
      </w:r>
      <w:r w:rsidRPr="00680978">
        <w:rPr>
          <w:rFonts w:ascii="Times New Roman" w:hAnsi="Times New Roman"/>
          <w:i/>
          <w:iCs/>
          <w:sz w:val="28"/>
          <w:szCs w:val="28"/>
        </w:rPr>
        <w:t xml:space="preserve">ккал/ч </w:t>
      </w:r>
      <w:r w:rsidRPr="00680978">
        <w:rPr>
          <w:rFonts w:ascii="Times New Roman" w:hAnsi="Times New Roman"/>
          <w:sz w:val="28"/>
          <w:szCs w:val="28"/>
        </w:rPr>
        <w:t>и если при этом давление вы</w:t>
      </w:r>
      <w:r w:rsidRPr="00680978">
        <w:rPr>
          <w:rFonts w:ascii="Times New Roman" w:hAnsi="Times New Roman"/>
          <w:spacing w:val="-9"/>
          <w:sz w:val="28"/>
          <w:szCs w:val="28"/>
        </w:rPr>
        <w:t>рабатываемого пара и температура нагреваемой воды соответст</w:t>
      </w:r>
      <w:r w:rsidRPr="00680978">
        <w:rPr>
          <w:rFonts w:ascii="Times New Roman" w:hAnsi="Times New Roman"/>
          <w:spacing w:val="-4"/>
          <w:sz w:val="28"/>
          <w:szCs w:val="28"/>
        </w:rPr>
        <w:t xml:space="preserve">венно Р&lt;0,7 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</w:rPr>
        <w:t xml:space="preserve">ати </w:t>
      </w:r>
      <w:r w:rsidRPr="00680978">
        <w:rPr>
          <w:rFonts w:ascii="Times New Roman" w:hAnsi="Times New Roman"/>
          <w:spacing w:val="-4"/>
          <w:sz w:val="28"/>
          <w:szCs w:val="28"/>
        </w:rPr>
        <w:t xml:space="preserve">и 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  <w:lang w:val="en-US"/>
        </w:rPr>
        <w:t>t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</w:rPr>
        <w:t>"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  <w:vertAlign w:val="subscript"/>
          <w:lang w:val="en-US"/>
        </w:rPr>
        <w:t>K</w:t>
      </w:r>
      <w:r w:rsidRPr="00680978">
        <w:rPr>
          <w:rFonts w:ascii="Times New Roman" w:hAnsi="Times New Roman"/>
          <w:i/>
          <w:iCs/>
          <w:spacing w:val="-4"/>
          <w:sz w:val="28"/>
          <w:szCs w:val="28"/>
        </w:rPr>
        <w:t xml:space="preserve"> </w:t>
      </w:r>
      <w:r w:rsidRPr="00680978">
        <w:rPr>
          <w:rFonts w:ascii="Times New Roman" w:hAnsi="Times New Roman"/>
          <w:spacing w:val="-4"/>
          <w:sz w:val="28"/>
          <w:szCs w:val="28"/>
        </w:rPr>
        <w:t>&lt; 115</w:t>
      </w:r>
      <w:proofErr w:type="gramStart"/>
      <w:r w:rsidRPr="00680978">
        <w:rPr>
          <w:rFonts w:ascii="Times New Roman" w:hAnsi="Times New Roman"/>
          <w:spacing w:val="-4"/>
          <w:sz w:val="28"/>
          <w:szCs w:val="28"/>
        </w:rPr>
        <w:t>°С</w:t>
      </w:r>
      <w:proofErr w:type="gramEnd"/>
      <w:r w:rsidRPr="00680978">
        <w:rPr>
          <w:rFonts w:ascii="Times New Roman" w:hAnsi="Times New Roman"/>
          <w:spacing w:val="-4"/>
          <w:sz w:val="28"/>
          <w:szCs w:val="28"/>
        </w:rPr>
        <w:t>, то устанавливают чугунные кот</w:t>
      </w:r>
      <w:r w:rsidRPr="00680978">
        <w:rPr>
          <w:rFonts w:ascii="Times New Roman" w:hAnsi="Times New Roman"/>
          <w:spacing w:val="-8"/>
          <w:sz w:val="28"/>
          <w:szCs w:val="28"/>
        </w:rPr>
        <w:t xml:space="preserve">лы, а во всех остальных случаях </w:t>
      </w:r>
      <w:r>
        <w:rPr>
          <w:rFonts w:ascii="Times New Roman" w:hAnsi="Times New Roman"/>
          <w:spacing w:val="-8"/>
          <w:sz w:val="28"/>
          <w:szCs w:val="28"/>
        </w:rPr>
        <w:t xml:space="preserve">– </w:t>
      </w:r>
      <w:r w:rsidRPr="00680978">
        <w:rPr>
          <w:rFonts w:ascii="Times New Roman" w:hAnsi="Times New Roman"/>
          <w:spacing w:val="-8"/>
          <w:sz w:val="28"/>
          <w:szCs w:val="28"/>
        </w:rPr>
        <w:t>стальные котлы.</w:t>
      </w:r>
    </w:p>
    <w:p w:rsidR="00FF2676" w:rsidRPr="00680978" w:rsidRDefault="00FF2676" w:rsidP="00FF2676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F2676" w:rsidRDefault="00FF2676" w:rsidP="00FF267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E211E6">
        <w:rPr>
          <w:rFonts w:ascii="Times New Roman" w:hAnsi="Times New Roman"/>
          <w:b/>
          <w:sz w:val="28"/>
          <w:szCs w:val="28"/>
          <w:lang w:val="kk-KZ"/>
        </w:rPr>
        <w:t>Топливо подача</w:t>
      </w:r>
    </w:p>
    <w:p w:rsidR="00FF2676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pacing w:val="7"/>
          <w:sz w:val="28"/>
          <w:szCs w:val="28"/>
        </w:rPr>
      </w:pPr>
      <w:r w:rsidRPr="00D7706F">
        <w:rPr>
          <w:rFonts w:ascii="Times New Roman" w:hAnsi="Times New Roman"/>
          <w:sz w:val="28"/>
          <w:szCs w:val="28"/>
        </w:rPr>
        <w:t xml:space="preserve">Каждая котельная имеет топливное </w:t>
      </w:r>
      <w:r>
        <w:rPr>
          <w:rFonts w:ascii="Times New Roman" w:hAnsi="Times New Roman"/>
          <w:sz w:val="28"/>
          <w:szCs w:val="28"/>
        </w:rPr>
        <w:t>хозяйство, которое должно бесперебойно обеспечивать топливом</w:t>
      </w:r>
      <w:r w:rsidRPr="00D7706F">
        <w:rPr>
          <w:rFonts w:ascii="Times New Roman" w:hAnsi="Times New Roman"/>
          <w:sz w:val="28"/>
          <w:szCs w:val="28"/>
        </w:rPr>
        <w:t xml:space="preserve"> работающие </w:t>
      </w:r>
      <w:r w:rsidRPr="00D7706F">
        <w:rPr>
          <w:rFonts w:ascii="Times New Roman" w:hAnsi="Times New Roman"/>
          <w:spacing w:val="5"/>
          <w:sz w:val="28"/>
          <w:szCs w:val="28"/>
        </w:rPr>
        <w:t xml:space="preserve">котлы. Топливное хозяйство котельной </w:t>
      </w:r>
      <w:r>
        <w:rPr>
          <w:rFonts w:ascii="Times New Roman" w:hAnsi="Times New Roman"/>
          <w:spacing w:val="2"/>
          <w:sz w:val="28"/>
          <w:szCs w:val="28"/>
        </w:rPr>
        <w:t>оснащено системой механизмов и</w:t>
      </w:r>
      <w:r w:rsidRPr="00D7706F">
        <w:rPr>
          <w:rFonts w:ascii="Times New Roman" w:hAnsi="Times New Roman"/>
          <w:spacing w:val="2"/>
          <w:sz w:val="28"/>
          <w:szCs w:val="28"/>
        </w:rPr>
        <w:t xml:space="preserve"> раз</w:t>
      </w:r>
      <w:r>
        <w:rPr>
          <w:rFonts w:ascii="Times New Roman" w:hAnsi="Times New Roman"/>
          <w:spacing w:val="3"/>
          <w:sz w:val="28"/>
          <w:szCs w:val="28"/>
        </w:rPr>
        <w:t xml:space="preserve">личных </w:t>
      </w:r>
      <w:r w:rsidRPr="00D7706F">
        <w:rPr>
          <w:rFonts w:ascii="Times New Roman" w:hAnsi="Times New Roman"/>
          <w:spacing w:val="3"/>
          <w:sz w:val="28"/>
          <w:szCs w:val="28"/>
        </w:rPr>
        <w:t>устройств, служащих для пода</w:t>
      </w:r>
      <w:r>
        <w:rPr>
          <w:rFonts w:ascii="Times New Roman" w:hAnsi="Times New Roman"/>
          <w:spacing w:val="8"/>
          <w:sz w:val="28"/>
          <w:szCs w:val="28"/>
        </w:rPr>
        <w:t xml:space="preserve">чи, </w:t>
      </w:r>
      <w:r w:rsidRPr="00D7706F">
        <w:rPr>
          <w:rFonts w:ascii="Times New Roman" w:hAnsi="Times New Roman"/>
          <w:spacing w:val="8"/>
          <w:sz w:val="28"/>
          <w:szCs w:val="28"/>
        </w:rPr>
        <w:t>приема, хранения, а также требуе</w:t>
      </w:r>
      <w:r>
        <w:rPr>
          <w:rFonts w:ascii="Times New Roman" w:hAnsi="Times New Roman"/>
          <w:spacing w:val="1"/>
          <w:sz w:val="28"/>
          <w:szCs w:val="28"/>
        </w:rPr>
        <w:t>мой предварительной</w:t>
      </w:r>
      <w:r w:rsidRPr="00D7706F">
        <w:rPr>
          <w:rFonts w:ascii="Times New Roman" w:hAnsi="Times New Roman"/>
          <w:spacing w:val="1"/>
          <w:sz w:val="28"/>
          <w:szCs w:val="28"/>
        </w:rPr>
        <w:t xml:space="preserve"> обработки посту</w:t>
      </w:r>
      <w:r>
        <w:rPr>
          <w:rFonts w:ascii="Times New Roman" w:hAnsi="Times New Roman"/>
          <w:spacing w:val="4"/>
          <w:sz w:val="28"/>
          <w:szCs w:val="28"/>
        </w:rPr>
        <w:t xml:space="preserve">пающего топлива. </w:t>
      </w:r>
      <w:r w:rsidRPr="00D7706F">
        <w:rPr>
          <w:rFonts w:ascii="Times New Roman" w:hAnsi="Times New Roman"/>
          <w:spacing w:val="4"/>
          <w:sz w:val="28"/>
          <w:szCs w:val="28"/>
        </w:rPr>
        <w:t>Топливные хозяйст</w:t>
      </w:r>
      <w:r>
        <w:rPr>
          <w:rFonts w:ascii="Times New Roman" w:hAnsi="Times New Roman"/>
          <w:spacing w:val="1"/>
          <w:sz w:val="28"/>
          <w:szCs w:val="28"/>
        </w:rPr>
        <w:t xml:space="preserve">ва организуются </w:t>
      </w:r>
      <w:proofErr w:type="gramStart"/>
      <w:r>
        <w:rPr>
          <w:rFonts w:ascii="Times New Roman" w:hAnsi="Times New Roman"/>
          <w:spacing w:val="1"/>
          <w:sz w:val="28"/>
          <w:szCs w:val="28"/>
        </w:rPr>
        <w:t xml:space="preserve">по </w:t>
      </w:r>
      <w:r w:rsidRPr="00D7706F">
        <w:rPr>
          <w:rFonts w:ascii="Times New Roman" w:hAnsi="Times New Roman"/>
          <w:spacing w:val="1"/>
          <w:sz w:val="28"/>
          <w:szCs w:val="28"/>
        </w:rPr>
        <w:t>разному</w:t>
      </w:r>
      <w:proofErr w:type="gramEnd"/>
      <w:r w:rsidRPr="00D7706F">
        <w:rPr>
          <w:rFonts w:ascii="Times New Roman" w:hAnsi="Times New Roman"/>
          <w:spacing w:val="1"/>
          <w:sz w:val="28"/>
          <w:szCs w:val="28"/>
        </w:rPr>
        <w:t xml:space="preserve"> в зависимо</w:t>
      </w:r>
      <w:r w:rsidRPr="00D7706F">
        <w:rPr>
          <w:rFonts w:ascii="Times New Roman" w:hAnsi="Times New Roman"/>
          <w:spacing w:val="4"/>
          <w:sz w:val="28"/>
          <w:szCs w:val="28"/>
        </w:rPr>
        <w:t xml:space="preserve">сти от района расположения котельной, </w:t>
      </w:r>
      <w:r>
        <w:rPr>
          <w:rFonts w:ascii="Times New Roman" w:hAnsi="Times New Roman"/>
          <w:sz w:val="28"/>
          <w:szCs w:val="28"/>
        </w:rPr>
        <w:t>вида используемого топлива,</w:t>
      </w:r>
      <w:r w:rsidRPr="00D7706F">
        <w:rPr>
          <w:rFonts w:ascii="Times New Roman" w:hAnsi="Times New Roman"/>
          <w:sz w:val="28"/>
          <w:szCs w:val="28"/>
        </w:rPr>
        <w:t xml:space="preserve"> часового </w:t>
      </w:r>
      <w:r w:rsidRPr="00D7706F">
        <w:rPr>
          <w:rFonts w:ascii="Times New Roman" w:hAnsi="Times New Roman"/>
          <w:spacing w:val="7"/>
          <w:sz w:val="28"/>
          <w:szCs w:val="28"/>
        </w:rPr>
        <w:t xml:space="preserve">его расхода, т. е. мощности котельной. </w:t>
      </w:r>
    </w:p>
    <w:p w:rsidR="00FF2676" w:rsidRPr="00D7706F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работе</w:t>
      </w:r>
      <w:r w:rsidRPr="00D7706F">
        <w:rPr>
          <w:rFonts w:ascii="Times New Roman" w:hAnsi="Times New Roman"/>
          <w:sz w:val="28"/>
          <w:szCs w:val="28"/>
        </w:rPr>
        <w:t xml:space="preserve"> котел</w:t>
      </w:r>
      <w:r>
        <w:rPr>
          <w:rFonts w:ascii="Times New Roman" w:hAnsi="Times New Roman"/>
          <w:sz w:val="28"/>
          <w:szCs w:val="28"/>
        </w:rPr>
        <w:t>ьной на</w:t>
      </w:r>
      <w:r w:rsidRPr="00D7706F">
        <w:rPr>
          <w:rFonts w:ascii="Times New Roman" w:hAnsi="Times New Roman"/>
          <w:sz w:val="28"/>
          <w:szCs w:val="28"/>
        </w:rPr>
        <w:t xml:space="preserve"> твердом </w:t>
      </w:r>
      <w:r>
        <w:rPr>
          <w:rFonts w:ascii="Times New Roman" w:hAnsi="Times New Roman"/>
          <w:spacing w:val="1"/>
          <w:sz w:val="28"/>
          <w:szCs w:val="28"/>
        </w:rPr>
        <w:t>топливе оно забирается с</w:t>
      </w:r>
      <w:r w:rsidRPr="00D7706F">
        <w:rPr>
          <w:rFonts w:ascii="Times New Roman" w:hAnsi="Times New Roman"/>
          <w:spacing w:val="1"/>
          <w:sz w:val="28"/>
          <w:szCs w:val="28"/>
        </w:rPr>
        <w:t xml:space="preserve"> расходного </w:t>
      </w:r>
      <w:r w:rsidRPr="00D7706F">
        <w:rPr>
          <w:rFonts w:ascii="Times New Roman" w:hAnsi="Times New Roman"/>
          <w:spacing w:val="3"/>
          <w:sz w:val="28"/>
          <w:szCs w:val="28"/>
        </w:rPr>
        <w:t xml:space="preserve">склада, который обычно размещается на </w:t>
      </w:r>
      <w:r w:rsidRPr="00D7706F">
        <w:rPr>
          <w:rFonts w:ascii="Times New Roman" w:hAnsi="Times New Roman"/>
          <w:spacing w:val="4"/>
          <w:sz w:val="28"/>
          <w:szCs w:val="28"/>
        </w:rPr>
        <w:t xml:space="preserve">территории котельной. Склад рассчитан </w:t>
      </w:r>
      <w:r w:rsidRPr="00D7706F">
        <w:rPr>
          <w:rFonts w:ascii="Times New Roman" w:hAnsi="Times New Roman"/>
          <w:sz w:val="28"/>
          <w:szCs w:val="28"/>
        </w:rPr>
        <w:t>на недельный или месячный запас топли</w:t>
      </w:r>
      <w:r>
        <w:rPr>
          <w:rFonts w:ascii="Times New Roman" w:hAnsi="Times New Roman"/>
          <w:spacing w:val="6"/>
          <w:sz w:val="28"/>
          <w:szCs w:val="28"/>
        </w:rPr>
        <w:t>ва в зависимости от типа</w:t>
      </w:r>
      <w:r w:rsidRPr="00D7706F">
        <w:rPr>
          <w:rFonts w:ascii="Times New Roman" w:hAnsi="Times New Roman"/>
          <w:spacing w:val="6"/>
          <w:sz w:val="28"/>
          <w:szCs w:val="28"/>
        </w:rPr>
        <w:t xml:space="preserve"> котельной. </w:t>
      </w:r>
      <w:r w:rsidRPr="00D7706F">
        <w:rPr>
          <w:rFonts w:ascii="Times New Roman" w:hAnsi="Times New Roman"/>
          <w:spacing w:val="3"/>
          <w:sz w:val="28"/>
          <w:szCs w:val="28"/>
        </w:rPr>
        <w:t xml:space="preserve">Кроме расходных складов, для хранения </w:t>
      </w:r>
      <w:r>
        <w:rPr>
          <w:rFonts w:ascii="Times New Roman" w:hAnsi="Times New Roman"/>
          <w:spacing w:val="6"/>
          <w:sz w:val="28"/>
          <w:szCs w:val="28"/>
        </w:rPr>
        <w:t>твердого топлива</w:t>
      </w:r>
      <w:r w:rsidRPr="00D7706F">
        <w:rPr>
          <w:rFonts w:ascii="Times New Roman" w:hAnsi="Times New Roman"/>
          <w:spacing w:val="6"/>
          <w:sz w:val="28"/>
          <w:szCs w:val="28"/>
        </w:rPr>
        <w:t xml:space="preserve"> устраивают базисные </w:t>
      </w:r>
      <w:r w:rsidRPr="00D7706F">
        <w:rPr>
          <w:rFonts w:ascii="Times New Roman" w:hAnsi="Times New Roman"/>
          <w:spacing w:val="9"/>
          <w:sz w:val="28"/>
          <w:szCs w:val="28"/>
        </w:rPr>
        <w:t>склады, которые находятся за предела</w:t>
      </w:r>
      <w:r w:rsidRPr="00D7706F">
        <w:rPr>
          <w:rFonts w:ascii="Times New Roman" w:hAnsi="Times New Roman"/>
          <w:spacing w:val="2"/>
          <w:sz w:val="28"/>
          <w:szCs w:val="28"/>
        </w:rPr>
        <w:t>ми территории кот</w:t>
      </w:r>
      <w:r>
        <w:rPr>
          <w:rFonts w:ascii="Times New Roman" w:hAnsi="Times New Roman"/>
          <w:spacing w:val="2"/>
          <w:sz w:val="28"/>
          <w:szCs w:val="28"/>
        </w:rPr>
        <w:t xml:space="preserve">ельной и, как правило, вблизи железной дороги, по </w:t>
      </w:r>
      <w:r w:rsidRPr="00D7706F">
        <w:rPr>
          <w:rFonts w:ascii="Times New Roman" w:hAnsi="Times New Roman"/>
          <w:spacing w:val="2"/>
          <w:sz w:val="28"/>
          <w:szCs w:val="28"/>
        </w:rPr>
        <w:t xml:space="preserve">которой </w:t>
      </w:r>
      <w:r w:rsidRPr="00D7706F">
        <w:rPr>
          <w:rFonts w:ascii="Times New Roman" w:hAnsi="Times New Roman"/>
          <w:spacing w:val="5"/>
          <w:sz w:val="28"/>
          <w:szCs w:val="28"/>
        </w:rPr>
        <w:t>доставляется топливо. Эти склады пред</w:t>
      </w:r>
      <w:r w:rsidRPr="00D7706F">
        <w:rPr>
          <w:rFonts w:ascii="Times New Roman" w:hAnsi="Times New Roman"/>
          <w:spacing w:val="10"/>
          <w:sz w:val="28"/>
          <w:szCs w:val="28"/>
        </w:rPr>
        <w:t>назначены для централизованного хра</w:t>
      </w:r>
      <w:r w:rsidRPr="00D7706F">
        <w:rPr>
          <w:rFonts w:ascii="Times New Roman" w:hAnsi="Times New Roman"/>
          <w:spacing w:val="3"/>
          <w:sz w:val="28"/>
          <w:szCs w:val="28"/>
        </w:rPr>
        <w:t xml:space="preserve">нения и снабжения топливом нескольких 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>котельных данного района.</w:t>
      </w:r>
    </w:p>
    <w:p w:rsidR="00FF2676" w:rsidRPr="00D7706F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D7706F">
        <w:rPr>
          <w:rFonts w:ascii="Times New Roman" w:hAnsi="Times New Roman"/>
          <w:color w:val="000000"/>
          <w:sz w:val="28"/>
          <w:szCs w:val="28"/>
        </w:rPr>
        <w:t>К небольшим котельным топливо мож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но доставлять автомобильным транспор</w:t>
      </w: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 xml:space="preserve">том. При работе котельной на торфе (при </w:t>
      </w:r>
      <w:r w:rsidRPr="00D7706F">
        <w:rPr>
          <w:rFonts w:ascii="Times New Roman" w:hAnsi="Times New Roman"/>
          <w:color w:val="000000"/>
          <w:spacing w:val="6"/>
          <w:sz w:val="28"/>
          <w:szCs w:val="28"/>
        </w:rPr>
        <w:t xml:space="preserve">сравнительно близком ее расположении </w:t>
      </w:r>
      <w:r w:rsidRPr="00D7706F">
        <w:rPr>
          <w:rFonts w:ascii="Times New Roman" w:hAnsi="Times New Roman"/>
          <w:color w:val="000000"/>
          <w:spacing w:val="13"/>
          <w:sz w:val="28"/>
          <w:szCs w:val="28"/>
        </w:rPr>
        <w:t>от места разработки) торф обычно до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ставляют по специальным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 узкоколей</w:t>
      </w:r>
      <w:r w:rsidRPr="00D7706F">
        <w:rPr>
          <w:rFonts w:ascii="Times New Roman" w:hAnsi="Times New Roman"/>
          <w:color w:val="000000"/>
          <w:spacing w:val="6"/>
          <w:sz w:val="28"/>
          <w:szCs w:val="28"/>
        </w:rPr>
        <w:t>ным железнодорожным путям.</w:t>
      </w:r>
    </w:p>
    <w:p w:rsidR="00FF2676" w:rsidRPr="008F5DB3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12"/>
          <w:sz w:val="28"/>
          <w:szCs w:val="28"/>
        </w:rPr>
      </w:pPr>
      <w:r w:rsidRPr="00D919FB">
        <w:rPr>
          <w:rFonts w:ascii="Times New Roman" w:hAnsi="Times New Roman"/>
          <w:iCs/>
          <w:color w:val="000000"/>
          <w:spacing w:val="7"/>
          <w:sz w:val="28"/>
          <w:szCs w:val="28"/>
          <w:highlight w:val="yellow"/>
        </w:rPr>
        <w:t xml:space="preserve">Для </w:t>
      </w:r>
      <w:r w:rsidRPr="00D919FB">
        <w:rPr>
          <w:rFonts w:ascii="Times New Roman" w:hAnsi="Times New Roman"/>
          <w:color w:val="000000"/>
          <w:spacing w:val="7"/>
          <w:sz w:val="28"/>
          <w:szCs w:val="28"/>
          <w:highlight w:val="yellow"/>
        </w:rPr>
        <w:t>подачи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 xml:space="preserve"> твердого топлива со скла</w:t>
      </w:r>
      <w:r w:rsidRPr="00D7706F">
        <w:rPr>
          <w:rFonts w:ascii="Times New Roman" w:hAnsi="Times New Roman"/>
          <w:color w:val="000000"/>
          <w:spacing w:val="18"/>
          <w:sz w:val="28"/>
          <w:szCs w:val="28"/>
        </w:rPr>
        <w:t>да и внутри котельной обычно приме</w:t>
      </w:r>
      <w:r w:rsidRPr="00D7706F">
        <w:rPr>
          <w:rFonts w:ascii="Times New Roman" w:hAnsi="Times New Roman"/>
          <w:color w:val="000000"/>
          <w:spacing w:val="12"/>
          <w:sz w:val="28"/>
          <w:szCs w:val="28"/>
        </w:rPr>
        <w:t>няют ленточные и скребковые конвейе</w:t>
      </w:r>
      <w:r w:rsidRPr="00D7706F">
        <w:rPr>
          <w:rFonts w:ascii="Times New Roman" w:hAnsi="Times New Roman"/>
          <w:color w:val="000000"/>
          <w:spacing w:val="14"/>
          <w:sz w:val="28"/>
          <w:szCs w:val="28"/>
        </w:rPr>
        <w:t>ры, элеваторы, электротельферы и ски</w:t>
      </w:r>
      <w:r w:rsidRPr="00D7706F">
        <w:rPr>
          <w:rFonts w:ascii="Times New Roman" w:hAnsi="Times New Roman"/>
          <w:color w:val="000000"/>
          <w:spacing w:val="11"/>
          <w:sz w:val="28"/>
          <w:szCs w:val="28"/>
        </w:rPr>
        <w:t>повые подъемники. Если топливо загру</w:t>
      </w:r>
      <w:r w:rsidRPr="00D7706F">
        <w:rPr>
          <w:rFonts w:ascii="Times New Roman" w:hAnsi="Times New Roman"/>
          <w:color w:val="000000"/>
          <w:spacing w:val="18"/>
          <w:sz w:val="28"/>
          <w:szCs w:val="28"/>
        </w:rPr>
        <w:t>жается в топки котлов с того же уров</w:t>
      </w:r>
      <w:r>
        <w:rPr>
          <w:rFonts w:ascii="Times New Roman" w:hAnsi="Times New Roman"/>
          <w:color w:val="000000"/>
          <w:spacing w:val="18"/>
          <w:sz w:val="28"/>
          <w:szCs w:val="28"/>
        </w:rPr>
        <w:t>ня</w:t>
      </w:r>
      <w:r w:rsidRPr="00D7706F">
        <w:rPr>
          <w:rFonts w:ascii="Times New Roman" w:hAnsi="Times New Roman"/>
          <w:iCs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12"/>
          <w:sz w:val="28"/>
          <w:szCs w:val="28"/>
        </w:rPr>
        <w:t>на котором расположен склад,</w:t>
      </w:r>
      <w:r w:rsidRPr="00D7706F">
        <w:rPr>
          <w:rFonts w:ascii="Times New Roman" w:hAnsi="Times New Roman"/>
          <w:color w:val="000000"/>
          <w:spacing w:val="12"/>
          <w:sz w:val="28"/>
          <w:szCs w:val="28"/>
        </w:rPr>
        <w:t xml:space="preserve"> и</w:t>
      </w:r>
      <w:r>
        <w:rPr>
          <w:rFonts w:ascii="Times New Roman" w:hAnsi="Times New Roman"/>
          <w:color w:val="000000"/>
          <w:spacing w:val="12"/>
          <w:sz w:val="28"/>
          <w:szCs w:val="28"/>
        </w:rPr>
        <w:t xml:space="preserve"> расход то</w:t>
      </w:r>
      <w:r w:rsidRPr="00D7706F">
        <w:rPr>
          <w:rFonts w:ascii="Times New Roman" w:hAnsi="Times New Roman"/>
          <w:color w:val="000000"/>
          <w:sz w:val="28"/>
          <w:szCs w:val="28"/>
        </w:rPr>
        <w:t>п</w:t>
      </w:r>
      <w:r>
        <w:rPr>
          <w:rFonts w:ascii="Times New Roman" w:hAnsi="Times New Roman"/>
          <w:color w:val="000000"/>
          <w:sz w:val="28"/>
          <w:szCs w:val="28"/>
        </w:rPr>
        <w:t xml:space="preserve">лива небольшой, 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то в виде исключения топливо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 можно вручнюу безрельсовых и рельсовых вагонетках.</w:t>
      </w:r>
    </w:p>
    <w:p w:rsidR="00FF2676" w:rsidRPr="00D7706F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pacing w:val="3"/>
          <w:sz w:val="28"/>
          <w:szCs w:val="28"/>
        </w:rPr>
        <w:t>Ш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ироко применяются </w:t>
      </w:r>
      <w:r w:rsidRPr="00082DF9">
        <w:rPr>
          <w:rFonts w:ascii="Times New Roman" w:hAnsi="Times New Roman"/>
          <w:bCs/>
          <w:color w:val="000000"/>
          <w:spacing w:val="3"/>
          <w:sz w:val="28"/>
          <w:szCs w:val="28"/>
        </w:rPr>
        <w:t>ленточные конвейеры</w:t>
      </w:r>
      <w:r w:rsidRPr="00D7706F">
        <w:rPr>
          <w:rFonts w:ascii="Times New Roman" w:hAnsi="Times New Roman"/>
          <w:b/>
          <w:bCs/>
          <w:color w:val="000000"/>
          <w:spacing w:val="10"/>
          <w:sz w:val="28"/>
          <w:szCs w:val="28"/>
        </w:rPr>
        <w:t xml:space="preserve"> </w:t>
      </w:r>
      <w:r w:rsidRPr="00D7706F">
        <w:rPr>
          <w:rFonts w:ascii="Times New Roman" w:hAnsi="Times New Roman"/>
          <w:color w:val="000000"/>
          <w:spacing w:val="10"/>
          <w:sz w:val="28"/>
          <w:szCs w:val="28"/>
        </w:rPr>
        <w:t xml:space="preserve">как наиболее дешевые и </w:t>
      </w:r>
      <w:r>
        <w:rPr>
          <w:rFonts w:ascii="Times New Roman" w:hAnsi="Times New Roman"/>
          <w:color w:val="000000"/>
          <w:spacing w:val="10"/>
          <w:sz w:val="28"/>
          <w:szCs w:val="28"/>
        </w:rPr>
        <w:t xml:space="preserve">простые </w:t>
      </w:r>
      <w:r w:rsidRPr="00D7706F">
        <w:rPr>
          <w:rFonts w:ascii="Times New Roman" w:hAnsi="Times New Roman"/>
          <w:color w:val="000000"/>
          <w:spacing w:val="-8"/>
          <w:sz w:val="28"/>
          <w:szCs w:val="28"/>
        </w:rPr>
        <w:t xml:space="preserve">по устройству. Их устраивают в </w:t>
      </w:r>
      <w:r w:rsidRPr="00082DF9">
        <w:rPr>
          <w:rFonts w:ascii="Times New Roman" w:hAnsi="Times New Roman"/>
          <w:color w:val="000000"/>
          <w:spacing w:val="-8"/>
          <w:sz w:val="28"/>
          <w:szCs w:val="28"/>
        </w:rPr>
        <w:t xml:space="preserve">виде 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>бесконечной</w:t>
      </w:r>
      <w:r w:rsidRPr="00D7706F">
        <w:rPr>
          <w:rFonts w:ascii="Times New Roman" w:hAnsi="Times New Roman"/>
          <w:color w:val="000000"/>
          <w:spacing w:val="-3"/>
          <w:sz w:val="28"/>
          <w:szCs w:val="28"/>
        </w:rPr>
        <w:t xml:space="preserve"> гибкой ленты, размещен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ных 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на </w:t>
      </w:r>
      <w:r>
        <w:rPr>
          <w:rFonts w:ascii="Times New Roman" w:hAnsi="Times New Roman"/>
          <w:color w:val="000000"/>
          <w:sz w:val="28"/>
          <w:szCs w:val="28"/>
        </w:rPr>
        <w:t>двух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 концевых барабанах. </w:t>
      </w:r>
      <w:r>
        <w:rPr>
          <w:rFonts w:ascii="Times New Roman" w:hAnsi="Times New Roman"/>
          <w:color w:val="000000"/>
          <w:sz w:val="28"/>
          <w:szCs w:val="28"/>
        </w:rPr>
        <w:t>Один из</w:t>
      </w:r>
      <w:r w:rsidRPr="00D7706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7706F">
        <w:rPr>
          <w:rFonts w:ascii="Times New Roman" w:hAnsi="Times New Roman"/>
          <w:color w:val="000000"/>
          <w:spacing w:val="11"/>
          <w:sz w:val="28"/>
          <w:szCs w:val="28"/>
        </w:rPr>
        <w:t xml:space="preserve">них являющийся ведущим, </w:t>
      </w:r>
      <w:r>
        <w:rPr>
          <w:rFonts w:ascii="Times New Roman" w:hAnsi="Times New Roman"/>
          <w:color w:val="000000"/>
          <w:spacing w:val="11"/>
          <w:sz w:val="28"/>
          <w:szCs w:val="28"/>
        </w:rPr>
        <w:t>соединен с электродвигателем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 xml:space="preserve"> через редуктор. В промежутке между барабанами лента </w:t>
      </w:r>
      <w:r w:rsidRPr="00D7706F">
        <w:rPr>
          <w:rFonts w:ascii="Times New Roman" w:hAnsi="Times New Roman"/>
          <w:color w:val="000000"/>
          <w:spacing w:val="8"/>
          <w:sz w:val="28"/>
          <w:szCs w:val="28"/>
        </w:rPr>
        <w:t>(нижняя и верхняя ветви) поддержи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ва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ется рядом роликовых опор. Ленточ</w:t>
      </w:r>
      <w:r w:rsidRPr="00D7706F">
        <w:rPr>
          <w:rFonts w:ascii="Times New Roman" w:hAnsi="Times New Roman"/>
          <w:color w:val="000000"/>
          <w:sz w:val="28"/>
          <w:szCs w:val="28"/>
        </w:rPr>
        <w:t>ные конвейеры могут перемещать топли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 xml:space="preserve">во горизонтально и наклонно под углом </w:t>
      </w: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 xml:space="preserve">до 20° к горизонту. Скорость движения 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ленты 1,5—2,5 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м/</w:t>
      </w:r>
      <w:proofErr w:type="gramStart"/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с</w:t>
      </w:r>
      <w:proofErr w:type="gramEnd"/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.</w:t>
      </w:r>
    </w:p>
    <w:p w:rsidR="00FF2676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7"/>
          <w:sz w:val="28"/>
          <w:szCs w:val="28"/>
        </w:rPr>
      </w:pP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В котельных небольшой паропроизво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>дительности подача топлива осуществ</w:t>
      </w:r>
      <w:r w:rsidRPr="00D7706F">
        <w:rPr>
          <w:rFonts w:ascii="Times New Roman" w:hAnsi="Times New Roman"/>
          <w:color w:val="000000"/>
          <w:spacing w:val="-2"/>
          <w:sz w:val="28"/>
          <w:szCs w:val="28"/>
        </w:rPr>
        <w:t xml:space="preserve">ляется с помощью 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вертикально </w:t>
      </w:r>
      <w:r>
        <w:rPr>
          <w:rFonts w:ascii="Times New Roman" w:hAnsi="Times New Roman"/>
          <w:bCs/>
          <w:color w:val="000000"/>
          <w:spacing w:val="-2"/>
          <w:sz w:val="28"/>
          <w:szCs w:val="28"/>
        </w:rPr>
        <w:t>–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 горизон</w:t>
      </w:r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>тального подъемника системы П. И. Ше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вьева (рис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унок 1.3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). Топливо со склада ав</w:t>
      </w:r>
      <w:r w:rsidRPr="00D7706F">
        <w:rPr>
          <w:rFonts w:ascii="Times New Roman" w:hAnsi="Times New Roman"/>
          <w:color w:val="000000"/>
          <w:spacing w:val="2"/>
          <w:sz w:val="28"/>
          <w:szCs w:val="28"/>
        </w:rPr>
        <w:t>топогрузчиком подается в приемный бун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кер 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1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, откуда наклонным питателем оно 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 xml:space="preserve">направляется в дробилку </w:t>
      </w:r>
      <w:r w:rsidRPr="00082DF9">
        <w:rPr>
          <w:rFonts w:ascii="Times New Roman" w:hAnsi="Times New Roman"/>
          <w:iCs/>
          <w:color w:val="000000"/>
          <w:spacing w:val="5"/>
          <w:sz w:val="28"/>
          <w:szCs w:val="28"/>
        </w:rPr>
        <w:t>2</w:t>
      </w:r>
      <w:r w:rsidRPr="00D7706F">
        <w:rPr>
          <w:rFonts w:ascii="Times New Roman" w:hAnsi="Times New Roman"/>
          <w:i/>
          <w:iCs/>
          <w:color w:val="000000"/>
          <w:spacing w:val="5"/>
          <w:sz w:val="28"/>
          <w:szCs w:val="28"/>
        </w:rPr>
        <w:t xml:space="preserve">. 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После дроб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 xml:space="preserve">ления топливо забирается ковшом </w:t>
      </w:r>
      <w:r w:rsidRPr="00082DF9">
        <w:rPr>
          <w:rFonts w:ascii="Times New Roman" w:hAnsi="Times New Roman"/>
          <w:iCs/>
          <w:color w:val="000000"/>
          <w:spacing w:val="7"/>
          <w:sz w:val="28"/>
          <w:szCs w:val="28"/>
        </w:rPr>
        <w:t>3</w:t>
      </w:r>
      <w:r w:rsidRPr="00D7706F">
        <w:rPr>
          <w:rFonts w:ascii="Times New Roman" w:hAnsi="Times New Roman"/>
          <w:i/>
          <w:iCs/>
          <w:color w:val="000000"/>
          <w:spacing w:val="7"/>
          <w:sz w:val="28"/>
          <w:szCs w:val="28"/>
        </w:rPr>
        <w:t xml:space="preserve">, 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>который перемещается с помощью лебед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ки 7 по вертикально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 xml:space="preserve"> – 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 xml:space="preserve">горизонтальным </w:t>
      </w:r>
      <w:r w:rsidRPr="00D7706F">
        <w:rPr>
          <w:rFonts w:ascii="Times New Roman" w:hAnsi="Times New Roman"/>
          <w:color w:val="000000"/>
          <w:spacing w:val="15"/>
          <w:sz w:val="28"/>
          <w:szCs w:val="28"/>
        </w:rPr>
        <w:t xml:space="preserve">направляющим </w:t>
      </w:r>
      <w:r w:rsidRPr="00796DD1">
        <w:rPr>
          <w:rFonts w:ascii="Times New Roman" w:hAnsi="Times New Roman"/>
          <w:iCs/>
          <w:color w:val="000000"/>
          <w:spacing w:val="15"/>
          <w:sz w:val="28"/>
          <w:szCs w:val="28"/>
        </w:rPr>
        <w:t xml:space="preserve">4 </w:t>
      </w:r>
      <w:r w:rsidRPr="00D7706F">
        <w:rPr>
          <w:rFonts w:ascii="Times New Roman" w:hAnsi="Times New Roman"/>
          <w:color w:val="000000"/>
          <w:spacing w:val="15"/>
          <w:sz w:val="28"/>
          <w:szCs w:val="28"/>
        </w:rPr>
        <w:t xml:space="preserve">к </w:t>
      </w:r>
      <w:r w:rsidRPr="00082DF9">
        <w:rPr>
          <w:rFonts w:ascii="Times New Roman" w:hAnsi="Times New Roman"/>
          <w:color w:val="000000"/>
          <w:spacing w:val="15"/>
          <w:sz w:val="28"/>
          <w:szCs w:val="28"/>
        </w:rPr>
        <w:t xml:space="preserve">бункерам </w:t>
      </w:r>
      <w:r w:rsidRPr="00082DF9">
        <w:rPr>
          <w:rFonts w:ascii="Times New Roman" w:hAnsi="Times New Roman"/>
          <w:iCs/>
          <w:color w:val="000000"/>
          <w:spacing w:val="15"/>
          <w:sz w:val="28"/>
          <w:szCs w:val="28"/>
        </w:rPr>
        <w:t>6</w:t>
      </w:r>
      <w:r w:rsidRPr="00D7706F">
        <w:rPr>
          <w:rFonts w:ascii="Times New Roman" w:hAnsi="Times New Roman"/>
          <w:i/>
          <w:iCs/>
          <w:color w:val="000000"/>
          <w:spacing w:val="15"/>
          <w:sz w:val="28"/>
          <w:szCs w:val="28"/>
        </w:rPr>
        <w:t xml:space="preserve">. </w:t>
      </w:r>
      <w:r w:rsidRPr="00D7706F">
        <w:rPr>
          <w:rFonts w:ascii="Times New Roman" w:hAnsi="Times New Roman"/>
          <w:color w:val="000000"/>
          <w:spacing w:val="15"/>
          <w:sz w:val="28"/>
          <w:szCs w:val="28"/>
        </w:rPr>
        <w:t xml:space="preserve">Затем </w:t>
      </w:r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 xml:space="preserve">по течке 5 и с помощью </w:t>
      </w:r>
      <w:proofErr w:type="gramStart"/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>механических</w:t>
      </w:r>
      <w:proofErr w:type="gramEnd"/>
      <w:r w:rsidRPr="00D7706F">
        <w:rPr>
          <w:rFonts w:ascii="Times New Roman" w:hAnsi="Times New Roman"/>
          <w:color w:val="000000"/>
          <w:spacing w:val="1"/>
          <w:sz w:val="28"/>
          <w:szCs w:val="28"/>
        </w:rPr>
        <w:t xml:space="preserve"> за</w:t>
      </w:r>
      <w:r w:rsidRPr="00D7706F">
        <w:rPr>
          <w:rFonts w:ascii="Times New Roman" w:hAnsi="Times New Roman"/>
          <w:color w:val="000000"/>
          <w:spacing w:val="7"/>
          <w:sz w:val="28"/>
          <w:szCs w:val="28"/>
        </w:rPr>
        <w:t xml:space="preserve">брасывателей уголь подается в топку. </w:t>
      </w:r>
    </w:p>
    <w:p w:rsidR="00FF2676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3"/>
          <w:sz w:val="28"/>
          <w:szCs w:val="28"/>
        </w:rPr>
      </w:pPr>
      <w:r w:rsidRPr="00D7706F">
        <w:rPr>
          <w:rFonts w:ascii="Times New Roman" w:hAnsi="Times New Roman"/>
          <w:color w:val="000000"/>
          <w:spacing w:val="6"/>
          <w:sz w:val="28"/>
          <w:szCs w:val="28"/>
        </w:rPr>
        <w:t>В крупных котельных предусматри</w:t>
      </w:r>
      <w:r w:rsidRPr="00D7706F">
        <w:rPr>
          <w:rFonts w:ascii="Times New Roman" w:hAnsi="Times New Roman"/>
          <w:color w:val="000000"/>
          <w:spacing w:val="5"/>
          <w:sz w:val="28"/>
          <w:szCs w:val="28"/>
        </w:rPr>
        <w:t>вают более сложные системы топливо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 xml:space="preserve">подачи с применением большого числа </w:t>
      </w:r>
      <w:r w:rsidRPr="00D7706F">
        <w:rPr>
          <w:rFonts w:ascii="Times New Roman" w:hAnsi="Times New Roman"/>
          <w:color w:val="000000"/>
          <w:spacing w:val="17"/>
          <w:sz w:val="28"/>
          <w:szCs w:val="28"/>
        </w:rPr>
        <w:t>различных транспортирующих уст</w:t>
      </w:r>
      <w:r w:rsidRPr="00D7706F">
        <w:rPr>
          <w:rFonts w:ascii="Times New Roman" w:hAnsi="Times New Roman"/>
          <w:color w:val="000000"/>
          <w:spacing w:val="3"/>
          <w:sz w:val="28"/>
          <w:szCs w:val="28"/>
        </w:rPr>
        <w:t>ройств.</w:t>
      </w:r>
    </w:p>
    <w:p w:rsidR="00FF2676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/>
          <w:noProof/>
          <w:color w:val="000000"/>
          <w:spacing w:val="3"/>
          <w:sz w:val="28"/>
          <w:szCs w:val="28"/>
          <w:lang w:eastAsia="ru-RU"/>
        </w:rPr>
        <w:drawing>
          <wp:inline distT="0" distB="0" distL="0" distR="0">
            <wp:extent cx="3955415" cy="2306955"/>
            <wp:effectExtent l="1905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</a:blip>
                    <a:srcRect l="28090" t="15428" r="27608" b="38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415" cy="230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676" w:rsidRDefault="00FF2676" w:rsidP="00FF2676">
      <w:pPr>
        <w:suppressAutoHyphens/>
        <w:spacing w:after="0" w:line="240" w:lineRule="auto"/>
        <w:ind w:firstLine="851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Рисунок 1.3 - </w:t>
      </w:r>
      <w:r>
        <w:rPr>
          <w:rFonts w:ascii="Times New Roman" w:hAnsi="Times New Roman"/>
          <w:bCs/>
          <w:color w:val="000000"/>
          <w:spacing w:val="-2"/>
          <w:sz w:val="28"/>
          <w:szCs w:val="28"/>
        </w:rPr>
        <w:t>В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ертикально </w:t>
      </w:r>
      <w:r>
        <w:rPr>
          <w:rFonts w:ascii="Times New Roman" w:hAnsi="Times New Roman"/>
          <w:bCs/>
          <w:color w:val="000000"/>
          <w:spacing w:val="-2"/>
          <w:sz w:val="28"/>
          <w:szCs w:val="28"/>
        </w:rPr>
        <w:t>–</w:t>
      </w:r>
      <w:r w:rsidRPr="00082DF9">
        <w:rPr>
          <w:rFonts w:ascii="Times New Roman" w:hAnsi="Times New Roman"/>
          <w:bCs/>
          <w:color w:val="000000"/>
          <w:spacing w:val="-2"/>
          <w:sz w:val="28"/>
          <w:szCs w:val="28"/>
        </w:rPr>
        <w:t xml:space="preserve"> горизон</w:t>
      </w:r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>тальн</w:t>
      </w:r>
      <w:r>
        <w:rPr>
          <w:rFonts w:ascii="Times New Roman" w:hAnsi="Times New Roman"/>
          <w:bCs/>
          <w:color w:val="000000"/>
          <w:spacing w:val="-8"/>
          <w:sz w:val="28"/>
          <w:szCs w:val="28"/>
        </w:rPr>
        <w:t>ый</w:t>
      </w:r>
      <w:r w:rsidRPr="00082DF9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подъемник системы П. И. Ше</w:t>
      </w:r>
      <w:r w:rsidRPr="00D7706F">
        <w:rPr>
          <w:rFonts w:ascii="Times New Roman" w:hAnsi="Times New Roman"/>
          <w:color w:val="000000"/>
          <w:spacing w:val="4"/>
          <w:sz w:val="28"/>
          <w:szCs w:val="28"/>
        </w:rPr>
        <w:t>вьева</w:t>
      </w:r>
    </w:p>
    <w:p w:rsidR="00FF2676" w:rsidRPr="00D7706F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:rsidR="00FF2676" w:rsidRPr="00B97C1D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На рисунке 1.4</w:t>
      </w:r>
      <w:r w:rsidRPr="00B97C1D">
        <w:rPr>
          <w:rFonts w:ascii="Times New Roman" w:hAnsi="Times New Roman"/>
          <w:spacing w:val="1"/>
          <w:sz w:val="28"/>
          <w:szCs w:val="28"/>
        </w:rPr>
        <w:t xml:space="preserve"> показана схема подачи угля в котельную ленточными </w:t>
      </w:r>
      <w:r>
        <w:rPr>
          <w:rFonts w:ascii="Times New Roman" w:hAnsi="Times New Roman"/>
          <w:sz w:val="28"/>
          <w:szCs w:val="28"/>
        </w:rPr>
        <w:t>конвейерами.</w:t>
      </w:r>
    </w:p>
    <w:p w:rsidR="00FF2676" w:rsidRPr="00B97C1D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B97C1D">
        <w:rPr>
          <w:rFonts w:ascii="Times New Roman" w:hAnsi="Times New Roman"/>
          <w:spacing w:val="2"/>
          <w:sz w:val="28"/>
          <w:szCs w:val="28"/>
        </w:rPr>
        <w:t>В траншеи уголь выгружают из вагонов самотеком. Склады топ</w:t>
      </w:r>
      <w:r w:rsidRPr="00B97C1D">
        <w:rPr>
          <w:rFonts w:ascii="Times New Roman" w:hAnsi="Times New Roman"/>
          <w:sz w:val="28"/>
          <w:szCs w:val="28"/>
        </w:rPr>
        <w:t>лива бывают резервные и расходные. Общий запас топлива на та</w:t>
      </w:r>
      <w:r w:rsidRPr="00B97C1D">
        <w:rPr>
          <w:rFonts w:ascii="Times New Roman" w:hAnsi="Times New Roman"/>
          <w:spacing w:val="3"/>
          <w:sz w:val="28"/>
          <w:szCs w:val="28"/>
        </w:rPr>
        <w:t>ких складах соответствует 2</w:t>
      </w:r>
      <w:r>
        <w:rPr>
          <w:rFonts w:ascii="Times New Roman" w:hAnsi="Times New Roman"/>
          <w:spacing w:val="3"/>
          <w:sz w:val="28"/>
          <w:szCs w:val="28"/>
        </w:rPr>
        <w:t xml:space="preserve"> – </w:t>
      </w:r>
      <w:r w:rsidRPr="00B97C1D">
        <w:rPr>
          <w:rFonts w:ascii="Times New Roman" w:hAnsi="Times New Roman"/>
          <w:spacing w:val="3"/>
          <w:sz w:val="28"/>
          <w:szCs w:val="28"/>
        </w:rPr>
        <w:t xml:space="preserve">2,5-месячному расходу. Топливные </w:t>
      </w:r>
      <w:r w:rsidRPr="00B97C1D">
        <w:rPr>
          <w:rFonts w:ascii="Times New Roman" w:hAnsi="Times New Roman"/>
          <w:spacing w:val="1"/>
          <w:sz w:val="28"/>
          <w:szCs w:val="28"/>
        </w:rPr>
        <w:t xml:space="preserve">склады по возможности механизированы (рис. </w:t>
      </w:r>
      <w:r>
        <w:rPr>
          <w:rFonts w:ascii="Times New Roman" w:hAnsi="Times New Roman"/>
          <w:spacing w:val="22"/>
          <w:sz w:val="28"/>
          <w:szCs w:val="28"/>
        </w:rPr>
        <w:t>1.4</w:t>
      </w:r>
      <w:r w:rsidRPr="00B97C1D">
        <w:rPr>
          <w:rFonts w:ascii="Times New Roman" w:hAnsi="Times New Roman"/>
          <w:spacing w:val="22"/>
          <w:sz w:val="28"/>
          <w:szCs w:val="28"/>
        </w:rPr>
        <w:t>),</w:t>
      </w:r>
      <w:r w:rsidRPr="00B97C1D">
        <w:rPr>
          <w:rFonts w:ascii="Times New Roman" w:hAnsi="Times New Roman"/>
          <w:spacing w:val="1"/>
          <w:sz w:val="28"/>
          <w:szCs w:val="28"/>
        </w:rPr>
        <w:t xml:space="preserve"> оборудованы во</w:t>
      </w:r>
      <w:r w:rsidRPr="00B97C1D">
        <w:rPr>
          <w:rFonts w:ascii="Times New Roman" w:hAnsi="Times New Roman"/>
          <w:spacing w:val="3"/>
          <w:sz w:val="28"/>
          <w:szCs w:val="28"/>
        </w:rPr>
        <w:t>допроводом и электрическим освещением.</w:t>
      </w:r>
    </w:p>
    <w:p w:rsidR="00FF2676" w:rsidRPr="00FB1349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F2676" w:rsidRPr="00FB1349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F2676" w:rsidRPr="00FB1349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F2676" w:rsidRPr="00FB1349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F2676" w:rsidRDefault="00FF2676" w:rsidP="00FF2676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09920" cy="3753485"/>
            <wp:effectExtent l="1905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0"/>
                    </a:blip>
                    <a:srcRect l="22311" t="18857" r="20224" b="14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3753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676" w:rsidRDefault="00FF2676" w:rsidP="00FF2676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 – бункер угля, 2 – приводная станция второго подъема, 3 – срасывающая тележжка, 4 – автоматические весы, 5 – конвейер второго подъема, 6 – приводная станция первого подъма, 7 – обводной угольный рукав, 8 – валковая дробилка, 9 – разгрузочный лоток, 10 – грузовое натяжное устройство, 11 – груз, 12 – ленточный конвейер первого подъма, 13 – качающийся питатель, 14 – железодорожный путь, 15 – бункер, 16 – электродвигатель питателя, 17 – натяжная стация конвейера, 18 – надбункерная решетка.</w:t>
      </w:r>
    </w:p>
    <w:p w:rsidR="00FF2676" w:rsidRDefault="00FF2676" w:rsidP="00FF2676">
      <w:pPr>
        <w:suppressAutoHyphens/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Рисунок 1.4 – Схема подачи угля ленточными конвейерами</w:t>
      </w:r>
    </w:p>
    <w:p w:rsidR="00E37698" w:rsidRPr="00FF2676" w:rsidRDefault="00E37698">
      <w:pPr>
        <w:rPr>
          <w:lang w:val="kk-KZ"/>
        </w:rPr>
      </w:pPr>
    </w:p>
    <w:sectPr w:rsidR="00E37698" w:rsidRPr="00FF2676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FF2676"/>
    <w:rsid w:val="0093149C"/>
    <w:rsid w:val="00B64926"/>
    <w:rsid w:val="00CB5CAB"/>
    <w:rsid w:val="00DD3377"/>
    <w:rsid w:val="00E37698"/>
    <w:rsid w:val="00FF2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67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FF2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F2676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2020-10-11T14:33:00Z</dcterms:created>
  <dcterms:modified xsi:type="dcterms:W3CDTF">2020-10-11T14:33:00Z</dcterms:modified>
</cp:coreProperties>
</file>